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AA" w:rsidRDefault="00A065AA" w:rsidP="00A065AA">
      <w:pPr>
        <w:pStyle w:val="Encabezado"/>
        <w:jc w:val="right"/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4962649E" wp14:editId="5EBAE0EE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590550" cy="669290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4253FB01" wp14:editId="2AD12876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474345" cy="55245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5AA" w:rsidRDefault="00A065AA" w:rsidP="00A065A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bookmarkStart w:id="0" w:name="_GoBack"/>
      <w:bookmarkEnd w:id="0"/>
    </w:p>
    <w:p w:rsidR="00A065AA" w:rsidRDefault="00A065AA" w:rsidP="00A065A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065AA" w:rsidRDefault="00A065AA" w:rsidP="00A065A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065AA" w:rsidRPr="00B05A1C" w:rsidRDefault="00A065AA" w:rsidP="00A065A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ACTA DÉCIMA DE ACTIVIDADES DE LA </w:t>
      </w:r>
    </w:p>
    <w:p w:rsidR="00A065AA" w:rsidRPr="00B05A1C" w:rsidRDefault="00A065AA" w:rsidP="00A065A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REGIDURÍA DE ECOLOGÍA y PARQUES Y JARDINES DEL MUNICIPIO DE</w:t>
      </w:r>
    </w:p>
    <w:p w:rsidR="00A065AA" w:rsidRPr="00B05A1C" w:rsidRDefault="00A065AA" w:rsidP="00A065AA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AYUTLA, JALISCO. 2015-2018.</w:t>
      </w:r>
    </w:p>
    <w:p w:rsidR="00A065AA" w:rsidRPr="00B05A1C" w:rsidRDefault="00A065AA" w:rsidP="00A065AA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065AA" w:rsidRPr="00B05A1C" w:rsidRDefault="00A065AA" w:rsidP="00A065AA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065AA" w:rsidRPr="00B05A1C" w:rsidRDefault="00A065AA" w:rsidP="00A065AA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  <w:t>En Ayutla, Jalisco, a 30 treinta de agosto de 2016 dos mil diez y seis, la que suscribe C. María Guadalupe Chávez Murguía, Regidora a cargo de la Comisión Edilicia de ECOLOGÍA y PARQUES Y JARDINES, me entreviste con la brigada de jardineros y encargados del mantenimiento de los parques, para constatar los avances y el cuidado de áreas verdes y de recreación Municipal, quienes me informan que se está trabajando arduamente en el mantenimiento de los jardines y en la poda de maleza y de los pastos de nuestros parques.</w:t>
      </w:r>
    </w:p>
    <w:p w:rsidR="00A065AA" w:rsidRPr="00B05A1C" w:rsidRDefault="00A065AA" w:rsidP="00A065AA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</w:r>
    </w:p>
    <w:p w:rsidR="00A065AA" w:rsidRPr="00B05A1C" w:rsidRDefault="00A065AA" w:rsidP="00A065AA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65AA" w:rsidRPr="00B05A1C" w:rsidRDefault="00A065AA" w:rsidP="00A065AA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>En esta ocasión recapitulamos acerca de las mejoras hechas a los parques y espacios recreativos de la municipalidad, a lo que me manifiestan que se trabajó arduamente en el parque conocido como la Fundición, en rehabilitación de canchas de voleibol,  de futbol, aplanamiento del estacionamiento, pintura de muros y pasamanos, etc…</w:t>
      </w:r>
    </w:p>
    <w:p w:rsidR="00A065AA" w:rsidRPr="00B05A1C" w:rsidRDefault="00A065AA" w:rsidP="00A065AA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65AA" w:rsidRPr="00B05A1C" w:rsidRDefault="00A065AA" w:rsidP="00A065AA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65AA" w:rsidRPr="00B05A1C" w:rsidRDefault="00A065AA" w:rsidP="00A065AA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De igual manera, reconocer la gran labor realizada en la cancha empastada, la cual es la más importante de nuestra cabecera Municipal, ya que en esta se juegan los torneos Municipales e intermunicipales, se presentan eventos cívicos como la conmemoración del 20 de noviembre y demás, cabe de4stacar que se rehabilito el pasto, se enderezaron y pintaron las porterías,  la gradería, baños, y demás espacios. </w:t>
      </w:r>
    </w:p>
    <w:p w:rsidR="00A065AA" w:rsidRPr="00B05A1C" w:rsidRDefault="00A065AA" w:rsidP="00A065AA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</w:p>
    <w:p w:rsidR="00A065AA" w:rsidRPr="00B05A1C" w:rsidRDefault="00A065AA" w:rsidP="00A065AA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65AA" w:rsidRPr="00B05A1C" w:rsidRDefault="00A065AA" w:rsidP="00A065AA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>Sin más que informar, me propongo continuar investigando la problemática ecológica de nuestro Municipio, así como los medios óptimos para su solución.</w:t>
      </w:r>
    </w:p>
    <w:p w:rsidR="00A065AA" w:rsidRPr="00B05A1C" w:rsidRDefault="00A065AA" w:rsidP="00A065AA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65AA" w:rsidRPr="00B05A1C" w:rsidRDefault="00A065AA" w:rsidP="00A065AA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65AA" w:rsidRPr="00B05A1C" w:rsidRDefault="00A065AA" w:rsidP="00A065AA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065AA" w:rsidRPr="00B05A1C" w:rsidRDefault="00A065AA" w:rsidP="00A065AA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0233C" w:rsidRDefault="0010233C"/>
    <w:sectPr w:rsidR="00102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AA"/>
    <w:rsid w:val="0010233C"/>
    <w:rsid w:val="00A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7E1EB-C594-44C8-AD7E-8247506A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2016-12-13T19:01:00Z</dcterms:created>
  <dcterms:modified xsi:type="dcterms:W3CDTF">2016-12-13T19:02:00Z</dcterms:modified>
</cp:coreProperties>
</file>